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9642C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9642C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C26D35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22B4821" w14:textId="77777777" w:rsidR="002D731F" w:rsidRPr="002D731F" w:rsidRDefault="002D731F" w:rsidP="002D731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1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 REQUEST FOR EXTENSION</w:t>
      </w:r>
    </w:p>
    <w:bookmarkEnd w:id="1"/>
    <w:bookmarkEnd w:id="0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6EECA243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), representing the public interest, and files this Request for Extension. 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67BB5B8E" w14:textId="7BEE9679" w:rsidR="00C26D35" w:rsidRDefault="002D731F" w:rsidP="004F67B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. (MSEC or the Applicant</w:t>
      </w:r>
      <w:r w:rsidR="004F67B4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filed </w:t>
      </w:r>
      <w:r w:rsidR="004F67B4" w:rsidRPr="004F67B4">
        <w:rPr>
          <w:rFonts w:ascii="Times New Roman" w:eastAsia="Times New Roman" w:hAnsi="Times New Roman" w:cs="Times New Roman"/>
          <w:sz w:val="24"/>
          <w:szCs w:val="20"/>
        </w:rPr>
        <w:t>as a Class D utility using a Class C rate change application</w:t>
      </w:r>
      <w:r w:rsidR="004F67B4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for its sewer customers.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MSEC holds sewer certificate of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convenience and necessity (CCN) number 20984 with a total of </w:t>
      </w:r>
      <w:r w:rsidR="004F67B4">
        <w:rPr>
          <w:rFonts w:ascii="Times New Roman" w:eastAsia="Times New Roman" w:hAnsi="Times New Roman" w:cs="Times New Roman"/>
          <w:sz w:val="24"/>
          <w:szCs w:val="20"/>
        </w:rPr>
        <w:t>10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active connections.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4159CE09" w14:textId="7702D50D" w:rsidR="004F67B4" w:rsidRDefault="004F67B4" w:rsidP="004F67B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On April 8, 2020, the administrative law judge </w:t>
      </w:r>
      <w:r>
        <w:rPr>
          <w:rFonts w:ascii="Times New Roman" w:eastAsia="Times New Roman" w:hAnsi="Times New Roman" w:cs="Times New Roman"/>
          <w:sz w:val="24"/>
          <w:szCs w:val="20"/>
        </w:rPr>
        <w:t>(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>)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issued Order No. 2, directing Staff to file comments on the administrative completeness 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by April 15, 2020.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On April 15, 2020, Staff filed its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Recommendation on Administrative Completeness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of the Application and Notice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recommend</w:t>
      </w:r>
      <w:r>
        <w:rPr>
          <w:rFonts w:ascii="Times New Roman" w:eastAsia="Times New Roman" w:hAnsi="Times New Roman" w:cs="Times New Roman"/>
          <w:sz w:val="24"/>
          <w:szCs w:val="20"/>
        </w:rPr>
        <w:t>ing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that MSEC</w:t>
      </w:r>
      <w:r>
        <w:rPr>
          <w:rFonts w:ascii="Times New Roman" w:eastAsia="Times New Roman" w:hAnsi="Times New Roman" w:cs="Times New Roman"/>
          <w:sz w:val="24"/>
          <w:szCs w:val="20"/>
        </w:rPr>
        <w:t>’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s application and notice be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found deficient and administratively incomplete.</w:t>
      </w:r>
    </w:p>
    <w:p w14:paraId="3B39FDF7" w14:textId="7EF9BE60" w:rsidR="002D731F" w:rsidRDefault="004F67B4" w:rsidP="005E54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On April 16, 2020,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the ALJ issued Order No.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3, </w:t>
      </w:r>
      <w:r w:rsidR="005E5450" w:rsidRPr="005E5450">
        <w:rPr>
          <w:rFonts w:ascii="Times New Roman" w:eastAsia="Times New Roman" w:hAnsi="Times New Roman" w:cs="Times New Roman"/>
          <w:sz w:val="24"/>
          <w:szCs w:val="20"/>
        </w:rPr>
        <w:t>find</w:t>
      </w:r>
      <w:r w:rsidR="005E5450">
        <w:rPr>
          <w:rFonts w:ascii="Times New Roman" w:eastAsia="Times New Roman" w:hAnsi="Times New Roman" w:cs="Times New Roman"/>
          <w:sz w:val="24"/>
          <w:szCs w:val="20"/>
        </w:rPr>
        <w:t>ing</w:t>
      </w:r>
      <w:r w:rsidR="005E5450" w:rsidRPr="005E5450">
        <w:rPr>
          <w:rFonts w:ascii="Times New Roman" w:eastAsia="Times New Roman" w:hAnsi="Times New Roman" w:cs="Times New Roman"/>
          <w:sz w:val="24"/>
          <w:szCs w:val="20"/>
        </w:rPr>
        <w:t xml:space="preserve"> the application incomplete and deficient</w:t>
      </w:r>
      <w:r w:rsidR="005E5450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directing MSEC to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supplement </w:t>
      </w:r>
      <w:r>
        <w:rPr>
          <w:rFonts w:ascii="Times New Roman" w:eastAsia="Times New Roman" w:hAnsi="Times New Roman" w:cs="Times New Roman"/>
          <w:sz w:val="24"/>
          <w:szCs w:val="20"/>
        </w:rPr>
        <w:t>its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 xml:space="preserve"> application to cure the deficiencies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D1865">
        <w:rPr>
          <w:rFonts w:ascii="Times New Roman" w:eastAsia="Times New Roman" w:hAnsi="Times New Roman" w:cs="Times New Roman"/>
          <w:sz w:val="24"/>
          <w:szCs w:val="20"/>
        </w:rPr>
        <w:t xml:space="preserve">by </w:t>
      </w:r>
      <w:r w:rsidR="007D1865" w:rsidRPr="007D1865">
        <w:rPr>
          <w:rFonts w:ascii="Times New Roman" w:eastAsia="Times New Roman" w:hAnsi="Times New Roman" w:cs="Times New Roman"/>
          <w:sz w:val="24"/>
          <w:szCs w:val="20"/>
        </w:rPr>
        <w:t>May 6, 2020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and directing Staff to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file a supplemental recommendation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regarding administrative completeness</w:t>
      </w:r>
      <w:r w:rsidR="007D1865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Pr="004F67B4">
        <w:rPr>
          <w:rFonts w:ascii="Times New Roman" w:eastAsia="Times New Roman" w:hAnsi="Times New Roman" w:cs="Times New Roman"/>
          <w:sz w:val="24"/>
          <w:szCs w:val="20"/>
        </w:rPr>
        <w:t>May 27, 2020</w:t>
      </w:r>
      <w:r w:rsidR="007D1865">
        <w:rPr>
          <w:rFonts w:ascii="Times New Roman" w:eastAsia="Times New Roman" w:hAnsi="Times New Roman" w:cs="Times New Roman"/>
          <w:sz w:val="24"/>
          <w:szCs w:val="20"/>
        </w:rPr>
        <w:t xml:space="preserve">.  </w:t>
      </w:r>
      <w:r w:rsidR="002D731F"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75480EEF" w14:textId="77777777" w:rsidR="002D731F" w:rsidRPr="002D731F" w:rsidRDefault="002D731F" w:rsidP="007D18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71E0CE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REQUEST FOR EXTENSION</w:t>
      </w:r>
    </w:p>
    <w:p w14:paraId="73CA33F2" w14:textId="0D610856" w:rsidR="002D731F" w:rsidRPr="007D1865" w:rsidRDefault="002D731F" w:rsidP="007D18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Pursuant to 16 TAC § 22.4(b), Staff may request that the time allowed for filing any documents be extended for good cause.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Staff 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>requires</w:t>
      </w:r>
      <w:r w:rsidR="00C26D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additional time to review </w:t>
      </w:r>
      <w:r w:rsidR="007D1865">
        <w:rPr>
          <w:rFonts w:ascii="Times New Roman" w:eastAsia="Times New Roman" w:hAnsi="Times New Roman" w:cs="Times New Roman"/>
          <w:sz w:val="24"/>
          <w:szCs w:val="24"/>
        </w:rPr>
        <w:t>MSEC’s supplement to its application, filed on May 6, 2020, to determine whether MSEC filed the appropriate application a</w:t>
      </w:r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 xml:space="preserve">nd </w:t>
      </w:r>
      <w:r w:rsidR="005E5450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proofErr w:type="gramStart"/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>make a determination</w:t>
      </w:r>
      <w:proofErr w:type="gramEnd"/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 xml:space="preserve"> regarding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F53E63" w:rsidRPr="00F53E63">
        <w:rPr>
          <w:rFonts w:ascii="Times New Roman" w:eastAsia="Times New Roman" w:hAnsi="Times New Roman" w:cs="Times New Roman"/>
          <w:sz w:val="24"/>
          <w:szCs w:val="24"/>
        </w:rPr>
        <w:t>administrative completeness of the application and notice</w:t>
      </w:r>
      <w:r w:rsidR="00F53E63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such, Staff requests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that the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deadline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for Staff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to file its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7D1865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supplemental </w:t>
      </w:r>
      <w:r w:rsidR="007D1865" w:rsidRPr="007D1865">
        <w:rPr>
          <w:rFonts w:ascii="Times New Roman" w:eastAsia="Times New Roman" w:hAnsi="Times New Roman" w:cs="Times New Roman"/>
          <w:sz w:val="24"/>
          <w:szCs w:val="20"/>
        </w:rPr>
        <w:t>recommendation regarding</w:t>
      </w:r>
      <w:r w:rsidR="007D1865">
        <w:rPr>
          <w:rFonts w:ascii="Times New Roman" w:eastAsia="Times New Roman" w:hAnsi="Times New Roman" w:cs="Times New Roman"/>
          <w:sz w:val="24"/>
          <w:szCs w:val="20"/>
        </w:rPr>
        <w:t xml:space="preserve"> the</w:t>
      </w:r>
      <w:r w:rsidR="007D1865" w:rsidRPr="007D1865">
        <w:rPr>
          <w:rFonts w:ascii="Times New Roman" w:eastAsia="Times New Roman" w:hAnsi="Times New Roman" w:cs="Times New Roman"/>
          <w:sz w:val="24"/>
          <w:szCs w:val="20"/>
        </w:rPr>
        <w:t xml:space="preserve"> administrative completeness</w:t>
      </w:r>
      <w:r w:rsidR="007D186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be extended to </w:t>
      </w:r>
      <w:r w:rsidR="007D1865">
        <w:rPr>
          <w:rFonts w:ascii="Times New Roman" w:eastAsia="Times New Roman" w:hAnsi="Times New Roman" w:cs="Times New Roman"/>
          <w:sz w:val="24"/>
          <w:szCs w:val="24"/>
        </w:rPr>
        <w:t>June 10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, 2020.</w:t>
      </w:r>
      <w:r w:rsidR="008B2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7C772" w14:textId="77777777" w:rsidR="002D731F" w:rsidRPr="002D731F" w:rsidRDefault="002D731F" w:rsidP="002D731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0F73DEA1" w14:textId="24AB846A" w:rsidR="00552EF2" w:rsidRPr="00F313FA" w:rsidRDefault="002D731F" w:rsidP="007D18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granting Staff’s request and extending the deadline for Staff to file</w:t>
      </w:r>
      <w:r w:rsidR="007D1865">
        <w:rPr>
          <w:rFonts w:ascii="Times New Roman" w:eastAsia="Times New Roman" w:hAnsi="Times New Roman" w:cs="Times New Roman"/>
          <w:sz w:val="24"/>
          <w:szCs w:val="24"/>
        </w:rPr>
        <w:t xml:space="preserve"> its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1865" w:rsidRPr="007D1865">
        <w:rPr>
          <w:rFonts w:ascii="Times New Roman" w:eastAsia="Times New Roman" w:hAnsi="Times New Roman" w:cs="Times New Roman"/>
          <w:sz w:val="24"/>
          <w:szCs w:val="24"/>
        </w:rPr>
        <w:t>supplemental recommendation regarding the administrative completeness of the application and notice</w:t>
      </w:r>
      <w:r w:rsidR="007D1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r w:rsidR="007D1865" w:rsidRPr="007D1865">
        <w:rPr>
          <w:rFonts w:ascii="Times New Roman" w:eastAsia="Times New Roman" w:hAnsi="Times New Roman" w:cs="Times New Roman"/>
          <w:sz w:val="24"/>
          <w:szCs w:val="24"/>
        </w:rPr>
        <w:t>June 10, 2020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FEE5F0" w14:textId="77777777" w:rsidR="00552EF2" w:rsidRDefault="00552EF2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2996DA9" w14:textId="77777777" w:rsidR="00E62507" w:rsidRDefault="00E62507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386FDB3C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DA4CF3">
        <w:rPr>
          <w:rFonts w:ascii="Times New Roman" w:eastAsia="Times New Roman" w:hAnsi="Times New Roman" w:cs="Times New Roman"/>
          <w:bCs/>
          <w:noProof/>
          <w:sz w:val="24"/>
          <w:szCs w:val="24"/>
        </w:rPr>
        <w:t>May 26,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DA438B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r w:rsidRPr="00DA438B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5425496"/>
      <w:r w:rsidRPr="00DA438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DA438B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2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E9CC930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172E757E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2CA43ED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1875FDC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8596706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72452CD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A346B6B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A587425" w14:textId="77777777" w:rsidR="007D1865" w:rsidRDefault="007D1865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EC2870E" w14:textId="77777777" w:rsidR="007D1865" w:rsidRDefault="007D1865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2B2E256" w14:textId="77777777" w:rsidR="007D1865" w:rsidRDefault="007D1865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E2839A" w14:textId="50038930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71AC637B" w:rsidR="002D731F" w:rsidRDefault="00552EF2" w:rsidP="004F67B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4F67B4" w:rsidRPr="002D73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F67B4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4F67B4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4F67B4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DA4CF3">
        <w:rPr>
          <w:rFonts w:ascii="Times New Roman" w:eastAsia="Times New Roman" w:hAnsi="Times New Roman" w:cs="Times New Roman"/>
          <w:bCs/>
          <w:noProof/>
          <w:sz w:val="24"/>
          <w:szCs w:val="24"/>
        </w:rPr>
        <w:t>May 26, 2020</w:t>
      </w:r>
      <w:r w:rsidR="004F67B4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DA438B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438B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DA4CF3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DA4CF3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DA4CF3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130682"/>
    <w:rsid w:val="00181838"/>
    <w:rsid w:val="001E694B"/>
    <w:rsid w:val="0027057E"/>
    <w:rsid w:val="002763DE"/>
    <w:rsid w:val="00287147"/>
    <w:rsid w:val="002D731F"/>
    <w:rsid w:val="003F6DD4"/>
    <w:rsid w:val="0040176B"/>
    <w:rsid w:val="004B377F"/>
    <w:rsid w:val="004F67B4"/>
    <w:rsid w:val="00552EF2"/>
    <w:rsid w:val="005E5450"/>
    <w:rsid w:val="005F0CC4"/>
    <w:rsid w:val="00637AA4"/>
    <w:rsid w:val="00697841"/>
    <w:rsid w:val="006A4C70"/>
    <w:rsid w:val="006B66F2"/>
    <w:rsid w:val="00710BE2"/>
    <w:rsid w:val="00726B6D"/>
    <w:rsid w:val="007D1865"/>
    <w:rsid w:val="007E787A"/>
    <w:rsid w:val="00806E82"/>
    <w:rsid w:val="00865D6C"/>
    <w:rsid w:val="008B2CF8"/>
    <w:rsid w:val="0090196B"/>
    <w:rsid w:val="009A7B6E"/>
    <w:rsid w:val="009E1694"/>
    <w:rsid w:val="009E3448"/>
    <w:rsid w:val="009E3D62"/>
    <w:rsid w:val="00A16647"/>
    <w:rsid w:val="00A657D6"/>
    <w:rsid w:val="00A9190D"/>
    <w:rsid w:val="00AA2FCD"/>
    <w:rsid w:val="00AC2476"/>
    <w:rsid w:val="00B23523"/>
    <w:rsid w:val="00C26D35"/>
    <w:rsid w:val="00CA210D"/>
    <w:rsid w:val="00CD462A"/>
    <w:rsid w:val="00D304C2"/>
    <w:rsid w:val="00D709AC"/>
    <w:rsid w:val="00DA438B"/>
    <w:rsid w:val="00DA4CF3"/>
    <w:rsid w:val="00DF4398"/>
    <w:rsid w:val="00E02990"/>
    <w:rsid w:val="00E1459B"/>
    <w:rsid w:val="00E51FAB"/>
    <w:rsid w:val="00E62507"/>
    <w:rsid w:val="00ED0523"/>
    <w:rsid w:val="00EE2FDA"/>
    <w:rsid w:val="00F313FA"/>
    <w:rsid w:val="00F5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E0AAB-EF03-4859-B49D-86C5E0711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2657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2020-05-26T20:18:00Z</dcterms:created>
  <dcterms:modified xsi:type="dcterms:W3CDTF">2020-05-26T20:18:00Z</dcterms:modified>
</cp:coreProperties>
</file>